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Pr="00507799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 решений о заключении договоров поставки коммунальных услуг холодного водоснабжения и водоотведения 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507799">
        <w:rPr>
          <w:rFonts w:asciiTheme="minorHAnsi" w:hAnsiTheme="minorHAnsi" w:cstheme="minorHAnsi"/>
          <w:bCs/>
          <w:sz w:val="22"/>
        </w:rPr>
        <w:t xml:space="preserve">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507799">
        <w:rPr>
          <w:rFonts w:asciiTheme="minorHAnsi" w:hAnsiTheme="minorHAnsi" w:cstheme="minorHAnsi"/>
          <w:b/>
          <w:bCs/>
          <w:sz w:val="22"/>
        </w:rPr>
        <w:t>февраля</w:t>
      </w:r>
      <w:r w:rsidR="0045131A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D572CD">
        <w:rPr>
          <w:rFonts w:asciiTheme="minorHAnsi" w:hAnsiTheme="minorHAnsi" w:cstheme="minorHAnsi"/>
          <w:bCs/>
          <w:sz w:val="22"/>
        </w:rPr>
        <w:t xml:space="preserve">ых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D572CD">
        <w:rPr>
          <w:rFonts w:asciiTheme="minorHAnsi" w:hAnsiTheme="minorHAnsi" w:cstheme="minorHAnsi"/>
          <w:bCs/>
          <w:sz w:val="22"/>
        </w:rPr>
        <w:t>ах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 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D572CD">
        <w:rPr>
          <w:rFonts w:asciiTheme="minorHAnsi" w:hAnsiTheme="minorHAnsi" w:cstheme="minorHAnsi"/>
          <w:bCs/>
          <w:sz w:val="22"/>
        </w:rPr>
        <w:t xml:space="preserve">ам в </w:t>
      </w:r>
      <w:r w:rsidR="007E313A" w:rsidRPr="00507799">
        <w:rPr>
          <w:rFonts w:asciiTheme="minorHAnsi" w:hAnsiTheme="minorHAnsi" w:cstheme="minorHAnsi"/>
          <w:bCs/>
          <w:sz w:val="22"/>
        </w:rPr>
        <w:t>г. Саратов</w:t>
      </w:r>
      <w:r w:rsidR="00D572CD">
        <w:rPr>
          <w:rFonts w:asciiTheme="minorHAnsi" w:hAnsiTheme="minorHAnsi" w:cstheme="minorHAnsi"/>
          <w:bCs/>
          <w:sz w:val="22"/>
        </w:rPr>
        <w:t>е:</w:t>
      </w:r>
    </w:p>
    <w:tbl>
      <w:tblPr>
        <w:tblW w:w="9911" w:type="dxa"/>
        <w:tblInd w:w="675" w:type="dxa"/>
        <w:tblLook w:val="04A0"/>
      </w:tblPr>
      <w:tblGrid>
        <w:gridCol w:w="579"/>
        <w:gridCol w:w="4241"/>
        <w:gridCol w:w="564"/>
        <w:gridCol w:w="4527"/>
      </w:tblGrid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07799">
              <w:rPr>
                <w:rFonts w:asciiTheme="minorHAnsi" w:hAnsiTheme="minorHAnsi"/>
                <w:color w:val="000000"/>
                <w:sz w:val="22"/>
              </w:rPr>
              <w:t xml:space="preserve">№ </w:t>
            </w:r>
            <w:proofErr w:type="spellStart"/>
            <w:r w:rsidRPr="00507799">
              <w:rPr>
                <w:rFonts w:asciiTheme="minorHAnsi" w:hAnsiTheme="minorHAnsi"/>
                <w:color w:val="000000"/>
                <w:sz w:val="22"/>
              </w:rPr>
              <w:t>п</w:t>
            </w:r>
            <w:proofErr w:type="spellEnd"/>
            <w:r w:rsidRPr="00507799">
              <w:rPr>
                <w:rFonts w:asciiTheme="minorHAnsi" w:hAnsiTheme="minorHAnsi"/>
                <w:color w:val="000000"/>
                <w:sz w:val="22"/>
              </w:rPr>
              <w:t>/</w:t>
            </w:r>
            <w:proofErr w:type="spellStart"/>
            <w:r w:rsidRPr="00507799">
              <w:rPr>
                <w:rFonts w:asciiTheme="minorHAnsi" w:hAnsiTheme="minorHAnsi"/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507799" w:rsidP="00507799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07799">
              <w:rPr>
                <w:rFonts w:asciiTheme="minorHAnsi" w:hAnsiTheme="minorHAnsi"/>
                <w:color w:val="000000"/>
                <w:sz w:val="22"/>
              </w:rPr>
              <w:t>Адрес многоквартирного дома</w:t>
            </w:r>
          </w:p>
          <w:p w:rsidR="00507799" w:rsidRPr="00507799" w:rsidRDefault="00507799" w:rsidP="00507799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07799">
              <w:rPr>
                <w:rFonts w:asciiTheme="minorHAnsi" w:hAnsiTheme="minorHAnsi"/>
                <w:color w:val="000000"/>
                <w:sz w:val="22"/>
              </w:rPr>
              <w:t xml:space="preserve">№ </w:t>
            </w:r>
            <w:proofErr w:type="spellStart"/>
            <w:r w:rsidRPr="00507799">
              <w:rPr>
                <w:rFonts w:asciiTheme="minorHAnsi" w:hAnsiTheme="minorHAnsi"/>
                <w:color w:val="000000"/>
                <w:sz w:val="22"/>
              </w:rPr>
              <w:t>п</w:t>
            </w:r>
            <w:proofErr w:type="spellEnd"/>
            <w:r w:rsidRPr="00507799">
              <w:rPr>
                <w:rFonts w:asciiTheme="minorHAnsi" w:hAnsiTheme="minorHAnsi"/>
                <w:color w:val="000000"/>
                <w:sz w:val="22"/>
              </w:rPr>
              <w:t>/</w:t>
            </w:r>
            <w:proofErr w:type="spellStart"/>
            <w:r w:rsidRPr="00507799">
              <w:rPr>
                <w:rFonts w:asciiTheme="minorHAnsi" w:hAnsiTheme="minorHAnsi"/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07799">
              <w:rPr>
                <w:rFonts w:asciiTheme="minorHAnsi" w:hAnsiTheme="minorHAnsi"/>
                <w:color w:val="000000"/>
                <w:sz w:val="22"/>
              </w:rPr>
              <w:t>Адрес многоквартирного дома</w:t>
            </w:r>
          </w:p>
          <w:p w:rsidR="00507799" w:rsidRPr="00507799" w:rsidRDefault="00507799" w:rsidP="00507799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им. Панфилова И.В., д. 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Лермонтова, д.15/3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Мира , д. 17Б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Зыбина д.10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ул. Мира, д. 17В                              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Лесная Республика, 11Г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Вишневый проезд, д. 17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Вишневая, 24А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Киселева, д. 49        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Мелиораторов, д. 15;                                     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ул.Мира, д.21                                                          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Советская, 41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ул.Ламповая, д.6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Трынина</w:t>
            </w:r>
            <w:proofErr w:type="spellEnd"/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4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пр-кт.Строителей</w:t>
            </w:r>
            <w:proofErr w:type="spellEnd"/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Симбирцева, д. 44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ул.2-яПрокатная, д.25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Чернышевского, д. 80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ул.Мира, д.17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Заречная,д</w:t>
            </w:r>
            <w:proofErr w:type="spellEnd"/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. 5А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ул.Мира, д.17 Г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пр. Героев Отечества, д. 13</w:t>
            </w:r>
          </w:p>
        </w:tc>
      </w:tr>
      <w:tr w:rsidR="00507799" w:rsidRPr="00507799" w:rsidTr="0050779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99" w:rsidRPr="00507799" w:rsidRDefault="00507799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ул.Гвардейская, д.3А,                             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rPr>
                <w:rFonts w:asciiTheme="minorHAnsi" w:hAnsiTheme="minorHAnsi"/>
                <w:color w:val="000000"/>
                <w:sz w:val="22"/>
              </w:rPr>
            </w:pPr>
            <w:r w:rsidRPr="00507799">
              <w:rPr>
                <w:rFonts w:asciiTheme="minorHAnsi" w:hAnsiTheme="minorHAnsi"/>
                <w:color w:val="000000"/>
                <w:sz w:val="22"/>
              </w:rPr>
              <w:t>24.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507799" w:rsidP="00507799">
            <w:pPr>
              <w:rPr>
                <w:rFonts w:asciiTheme="minorHAnsi" w:hAnsiTheme="minorHAnsi"/>
                <w:color w:val="000000"/>
                <w:sz w:val="22"/>
              </w:rPr>
            </w:pPr>
            <w:r w:rsidRPr="00507799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пос. Жасминный, ул. Майская, 12А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507799">
        <w:rPr>
          <w:rFonts w:asciiTheme="minorHAnsi" w:hAnsiTheme="minorHAnsi" w:cstheme="minorHAnsi"/>
          <w:b/>
          <w:sz w:val="22"/>
        </w:rPr>
        <w:t>февраля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сб,вс-выходной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САРРЦ.РФ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lastRenderedPageBreak/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саррц.рф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437D3E" w:rsidRPr="00437D3E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437D3E" w:rsidRPr="00437D3E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r w:rsidR="00437D3E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>Без комиссии в кассе Сервисного центра ООО «КВС» по адресу: г. Саратов, ул. Советская,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2</cp:revision>
  <cp:lastPrinted>2019-10-29T10:26:00Z</cp:lastPrinted>
  <dcterms:created xsi:type="dcterms:W3CDTF">2020-01-15T15:03:00Z</dcterms:created>
  <dcterms:modified xsi:type="dcterms:W3CDTF">2020-01-15T15:03:00Z</dcterms:modified>
</cp:coreProperties>
</file>